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D" w:rsidRPr="00DC768C" w:rsidRDefault="00DC768C">
      <w:pPr>
        <w:rPr>
          <w:sz w:val="28"/>
        </w:rPr>
      </w:pPr>
      <w:bookmarkStart w:id="0" w:name="_GoBack"/>
      <w:bookmarkEnd w:id="0"/>
      <w:r>
        <w:rPr>
          <w:sz w:val="28"/>
        </w:rPr>
        <w:t xml:space="preserve"> </w:t>
      </w:r>
    </w:p>
    <w:p w:rsidR="00C21EED" w:rsidRDefault="00C21EED">
      <w:pPr>
        <w:pStyle w:val="7"/>
        <w:rPr>
          <w:sz w:val="36"/>
          <w:lang w:val="ru-RU"/>
        </w:rPr>
      </w:pPr>
      <w:r>
        <w:rPr>
          <w:sz w:val="36"/>
          <w:lang w:val="ru-RU"/>
        </w:rPr>
        <w:t>ОПРОСНЫЙ ЛИСТ</w:t>
      </w:r>
    </w:p>
    <w:p w:rsidR="00C21EED" w:rsidRPr="006C2A90" w:rsidRDefault="00C21EED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для заказа </w:t>
      </w:r>
      <w:r w:rsidR="006C2A90">
        <w:rPr>
          <w:rFonts w:ascii="Times New Roman" w:hAnsi="Times New Roman"/>
          <w:b/>
          <w:sz w:val="36"/>
        </w:rPr>
        <w:t>холодильника / охладителя проб</w:t>
      </w:r>
    </w:p>
    <w:p w:rsidR="00C21EED" w:rsidRDefault="00C21EED">
      <w:pPr>
        <w:rPr>
          <w:rFonts w:ascii="Times New Roman" w:hAnsi="Times New Roman"/>
          <w:sz w:val="28"/>
        </w:rPr>
      </w:pPr>
    </w:p>
    <w:p w:rsidR="00C21EED" w:rsidRDefault="00C21EED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>ТРЕБУЕМЫЕ ПАРАМЕТРЫ: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701"/>
        <w:gridCol w:w="1843"/>
        <w:gridCol w:w="2065"/>
      </w:tblGrid>
      <w:tr w:rsidR="00C21EED" w:rsidTr="006C2A90">
        <w:trPr>
          <w:trHeight w:val="584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21EED" w:rsidRDefault="00C21EED">
            <w:pPr>
              <w:jc w:val="center"/>
              <w:rPr>
                <w:b/>
                <w:i/>
                <w:color w:val="000000"/>
                <w:sz w:val="26"/>
              </w:rPr>
            </w:pPr>
          </w:p>
        </w:tc>
        <w:tc>
          <w:tcPr>
            <w:tcW w:w="1701" w:type="dxa"/>
            <w:vAlign w:val="center"/>
          </w:tcPr>
          <w:p w:rsidR="00C21EED" w:rsidRDefault="00C21EED">
            <w:pPr>
              <w:jc w:val="center"/>
              <w:rPr>
                <w:b/>
                <w:i/>
                <w:color w:val="000000"/>
                <w:sz w:val="26"/>
              </w:rPr>
            </w:pPr>
            <w:r>
              <w:rPr>
                <w:b/>
                <w:i/>
                <w:color w:val="000000"/>
                <w:sz w:val="26"/>
              </w:rPr>
              <w:t>Единицы измерения</w:t>
            </w:r>
          </w:p>
        </w:tc>
        <w:tc>
          <w:tcPr>
            <w:tcW w:w="1843" w:type="dxa"/>
            <w:vAlign w:val="center"/>
          </w:tcPr>
          <w:p w:rsidR="00C21EED" w:rsidRDefault="006C2A90" w:rsidP="006C2A90">
            <w:pPr>
              <w:ind w:left="-164" w:right="-108"/>
              <w:jc w:val="center"/>
              <w:rPr>
                <w:b/>
                <w:i/>
                <w:color w:val="000000"/>
                <w:sz w:val="26"/>
              </w:rPr>
            </w:pPr>
            <w:r>
              <w:rPr>
                <w:b/>
                <w:i/>
                <w:color w:val="000000"/>
                <w:sz w:val="26"/>
              </w:rPr>
              <w:t>Охлаждаемая среда</w:t>
            </w:r>
          </w:p>
        </w:tc>
        <w:tc>
          <w:tcPr>
            <w:tcW w:w="2065" w:type="dxa"/>
            <w:vAlign w:val="center"/>
          </w:tcPr>
          <w:p w:rsidR="00C21EED" w:rsidRDefault="006C2A90" w:rsidP="006C2A90">
            <w:pPr>
              <w:ind w:left="-108" w:right="-169"/>
              <w:jc w:val="center"/>
              <w:rPr>
                <w:b/>
                <w:i/>
                <w:color w:val="000000"/>
                <w:sz w:val="26"/>
              </w:rPr>
            </w:pPr>
            <w:r>
              <w:rPr>
                <w:b/>
                <w:i/>
                <w:color w:val="000000"/>
                <w:sz w:val="26"/>
              </w:rPr>
              <w:t>Охлаждающая среда</w:t>
            </w:r>
          </w:p>
        </w:tc>
      </w:tr>
      <w:tr w:rsidR="00C21EED" w:rsidTr="006C2A90">
        <w:trPr>
          <w:trHeight w:val="522"/>
        </w:trPr>
        <w:tc>
          <w:tcPr>
            <w:tcW w:w="4111" w:type="dxa"/>
            <w:vAlign w:val="center"/>
          </w:tcPr>
          <w:p w:rsidR="00C21EED" w:rsidRDefault="00C21EED">
            <w:pPr>
              <w:pStyle w:val="2"/>
              <w:rPr>
                <w:sz w:val="26"/>
              </w:rPr>
            </w:pPr>
            <w:r w:rsidRPr="00547956">
              <w:rPr>
                <w:rFonts w:ascii="Arial" w:hAnsi="Arial" w:cs="Arial"/>
                <w:sz w:val="26"/>
              </w:rPr>
              <w:t>Среда</w:t>
            </w:r>
          </w:p>
        </w:tc>
        <w:tc>
          <w:tcPr>
            <w:tcW w:w="1701" w:type="dxa"/>
          </w:tcPr>
          <w:p w:rsidR="00C21EED" w:rsidRDefault="00C21EED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vAlign w:val="center"/>
          </w:tcPr>
          <w:p w:rsidR="00C21EED" w:rsidRDefault="00C21EED">
            <w:pPr>
              <w:jc w:val="center"/>
              <w:rPr>
                <w:b/>
                <w:sz w:val="26"/>
              </w:rPr>
            </w:pPr>
          </w:p>
        </w:tc>
        <w:tc>
          <w:tcPr>
            <w:tcW w:w="2065" w:type="dxa"/>
            <w:vAlign w:val="center"/>
          </w:tcPr>
          <w:p w:rsidR="00C21EED" w:rsidRDefault="0054795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Вода</w:t>
            </w:r>
          </w:p>
        </w:tc>
      </w:tr>
      <w:tr w:rsidR="00547956" w:rsidTr="006C2A90">
        <w:trPr>
          <w:trHeight w:val="438"/>
        </w:trPr>
        <w:tc>
          <w:tcPr>
            <w:tcW w:w="4111" w:type="dxa"/>
            <w:vAlign w:val="center"/>
          </w:tcPr>
          <w:p w:rsidR="00547956" w:rsidRDefault="00547956" w:rsidP="001C1169">
            <w:pPr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Начальная температура</w:t>
            </w:r>
          </w:p>
        </w:tc>
        <w:tc>
          <w:tcPr>
            <w:tcW w:w="1701" w:type="dxa"/>
            <w:vAlign w:val="center"/>
          </w:tcPr>
          <w:p w:rsidR="00547956" w:rsidRDefault="00547956" w:rsidP="001C116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град</w:t>
            </w:r>
          </w:p>
        </w:tc>
        <w:tc>
          <w:tcPr>
            <w:tcW w:w="1843" w:type="dxa"/>
            <w:vAlign w:val="center"/>
          </w:tcPr>
          <w:p w:rsidR="00547956" w:rsidRDefault="00547956">
            <w:pPr>
              <w:jc w:val="center"/>
              <w:rPr>
                <w:b/>
                <w:sz w:val="26"/>
              </w:rPr>
            </w:pPr>
          </w:p>
        </w:tc>
        <w:tc>
          <w:tcPr>
            <w:tcW w:w="2065" w:type="dxa"/>
            <w:vAlign w:val="center"/>
          </w:tcPr>
          <w:p w:rsidR="00547956" w:rsidRDefault="00547956">
            <w:pPr>
              <w:jc w:val="center"/>
              <w:rPr>
                <w:b/>
                <w:sz w:val="26"/>
              </w:rPr>
            </w:pPr>
          </w:p>
        </w:tc>
      </w:tr>
      <w:tr w:rsidR="00547956" w:rsidTr="006C2A90">
        <w:trPr>
          <w:trHeight w:val="443"/>
        </w:trPr>
        <w:tc>
          <w:tcPr>
            <w:tcW w:w="4111" w:type="dxa"/>
            <w:vAlign w:val="center"/>
          </w:tcPr>
          <w:p w:rsidR="00547956" w:rsidRDefault="00547956" w:rsidP="0072745C">
            <w:pPr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Конечная температура</w:t>
            </w:r>
          </w:p>
        </w:tc>
        <w:tc>
          <w:tcPr>
            <w:tcW w:w="1701" w:type="dxa"/>
            <w:vAlign w:val="center"/>
          </w:tcPr>
          <w:p w:rsidR="00547956" w:rsidRDefault="00547956" w:rsidP="0072745C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град</w:t>
            </w:r>
          </w:p>
        </w:tc>
        <w:tc>
          <w:tcPr>
            <w:tcW w:w="1843" w:type="dxa"/>
          </w:tcPr>
          <w:p w:rsidR="00547956" w:rsidRDefault="00547956">
            <w:pPr>
              <w:jc w:val="center"/>
              <w:rPr>
                <w:b/>
                <w:sz w:val="26"/>
              </w:rPr>
            </w:pPr>
          </w:p>
        </w:tc>
        <w:tc>
          <w:tcPr>
            <w:tcW w:w="2065" w:type="dxa"/>
          </w:tcPr>
          <w:p w:rsidR="00547956" w:rsidRDefault="00402CB7">
            <w:pPr>
              <w:jc w:val="center"/>
              <w:rPr>
                <w:b/>
                <w:sz w:val="26"/>
              </w:rPr>
            </w:pPr>
            <w:r w:rsidRPr="00402CB7">
              <w:rPr>
                <w:b/>
                <w:i/>
                <w:color w:val="000000"/>
              </w:rPr>
              <w:t>-</w:t>
            </w:r>
          </w:p>
        </w:tc>
      </w:tr>
      <w:tr w:rsidR="00547956" w:rsidTr="00402CB7">
        <w:trPr>
          <w:trHeight w:val="435"/>
        </w:trPr>
        <w:tc>
          <w:tcPr>
            <w:tcW w:w="4111" w:type="dxa"/>
            <w:vAlign w:val="center"/>
          </w:tcPr>
          <w:p w:rsidR="00547956" w:rsidRDefault="006C37B9" w:rsidP="00DC6349">
            <w:pPr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Требуемое количество воды для пробы</w:t>
            </w:r>
          </w:p>
        </w:tc>
        <w:tc>
          <w:tcPr>
            <w:tcW w:w="1701" w:type="dxa"/>
            <w:vAlign w:val="center"/>
          </w:tcPr>
          <w:p w:rsidR="00547956" w:rsidRDefault="006C37B9" w:rsidP="00DC6349">
            <w:pPr>
              <w:jc w:val="center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л</w:t>
            </w:r>
            <w:proofErr w:type="gramEnd"/>
            <w:r>
              <w:rPr>
                <w:i/>
                <w:color w:val="000000"/>
              </w:rPr>
              <w:t>/ч -</w:t>
            </w:r>
          </w:p>
        </w:tc>
        <w:tc>
          <w:tcPr>
            <w:tcW w:w="1843" w:type="dxa"/>
          </w:tcPr>
          <w:p w:rsidR="00547956" w:rsidRDefault="00547956">
            <w:pPr>
              <w:jc w:val="center"/>
              <w:rPr>
                <w:b/>
                <w:sz w:val="26"/>
              </w:rPr>
            </w:pPr>
          </w:p>
        </w:tc>
        <w:tc>
          <w:tcPr>
            <w:tcW w:w="2065" w:type="dxa"/>
            <w:vAlign w:val="center"/>
          </w:tcPr>
          <w:p w:rsidR="00547956" w:rsidRPr="00402CB7" w:rsidRDefault="00402CB7" w:rsidP="00402CB7">
            <w:pPr>
              <w:jc w:val="center"/>
              <w:rPr>
                <w:b/>
                <w:sz w:val="26"/>
              </w:rPr>
            </w:pPr>
            <w:r w:rsidRPr="00402CB7">
              <w:rPr>
                <w:b/>
                <w:i/>
                <w:color w:val="000000"/>
              </w:rPr>
              <w:t>-</w:t>
            </w:r>
          </w:p>
        </w:tc>
      </w:tr>
      <w:tr w:rsidR="00402CB7" w:rsidTr="006C2A90">
        <w:trPr>
          <w:trHeight w:val="538"/>
        </w:trPr>
        <w:tc>
          <w:tcPr>
            <w:tcW w:w="4111" w:type="dxa"/>
            <w:vAlign w:val="center"/>
          </w:tcPr>
          <w:p w:rsidR="00402CB7" w:rsidRDefault="00402CB7" w:rsidP="00396C36">
            <w:pPr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Максимальное рабочее давление</w:t>
            </w:r>
          </w:p>
        </w:tc>
        <w:tc>
          <w:tcPr>
            <w:tcW w:w="1701" w:type="dxa"/>
            <w:vAlign w:val="center"/>
          </w:tcPr>
          <w:p w:rsidR="00402CB7" w:rsidRDefault="00402CB7" w:rsidP="00402CB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МПа</w:t>
            </w:r>
          </w:p>
        </w:tc>
        <w:tc>
          <w:tcPr>
            <w:tcW w:w="1843" w:type="dxa"/>
            <w:vAlign w:val="center"/>
          </w:tcPr>
          <w:p w:rsidR="00402CB7" w:rsidRDefault="00402CB7">
            <w:pPr>
              <w:jc w:val="center"/>
              <w:rPr>
                <w:b/>
                <w:sz w:val="26"/>
              </w:rPr>
            </w:pPr>
          </w:p>
        </w:tc>
        <w:tc>
          <w:tcPr>
            <w:tcW w:w="2065" w:type="dxa"/>
            <w:vAlign w:val="center"/>
          </w:tcPr>
          <w:p w:rsidR="00402CB7" w:rsidRDefault="00402CB7">
            <w:pPr>
              <w:jc w:val="center"/>
              <w:rPr>
                <w:b/>
                <w:sz w:val="26"/>
              </w:rPr>
            </w:pPr>
          </w:p>
        </w:tc>
      </w:tr>
      <w:tr w:rsidR="00402CB7" w:rsidTr="006C2A90">
        <w:trPr>
          <w:trHeight w:val="412"/>
        </w:trPr>
        <w:tc>
          <w:tcPr>
            <w:tcW w:w="4111" w:type="dxa"/>
            <w:vAlign w:val="center"/>
          </w:tcPr>
          <w:p w:rsidR="00402CB7" w:rsidRDefault="00402CB7" w:rsidP="00605DB2">
            <w:pPr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Максимальная рабочая температура</w:t>
            </w:r>
          </w:p>
        </w:tc>
        <w:tc>
          <w:tcPr>
            <w:tcW w:w="1701" w:type="dxa"/>
            <w:vAlign w:val="center"/>
          </w:tcPr>
          <w:p w:rsidR="00402CB7" w:rsidRDefault="00402CB7" w:rsidP="00605DB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град</w:t>
            </w:r>
          </w:p>
        </w:tc>
        <w:tc>
          <w:tcPr>
            <w:tcW w:w="1843" w:type="dxa"/>
            <w:vAlign w:val="center"/>
          </w:tcPr>
          <w:p w:rsidR="00402CB7" w:rsidRDefault="00402CB7">
            <w:pPr>
              <w:jc w:val="center"/>
              <w:rPr>
                <w:b/>
                <w:sz w:val="26"/>
              </w:rPr>
            </w:pPr>
          </w:p>
        </w:tc>
        <w:tc>
          <w:tcPr>
            <w:tcW w:w="2065" w:type="dxa"/>
            <w:vAlign w:val="center"/>
          </w:tcPr>
          <w:p w:rsidR="00402CB7" w:rsidRDefault="00402CB7">
            <w:pPr>
              <w:rPr>
                <w:b/>
                <w:sz w:val="26"/>
              </w:rPr>
            </w:pPr>
          </w:p>
        </w:tc>
      </w:tr>
      <w:tr w:rsidR="00957828" w:rsidTr="00E316AB">
        <w:trPr>
          <w:trHeight w:val="412"/>
        </w:trPr>
        <w:tc>
          <w:tcPr>
            <w:tcW w:w="5812" w:type="dxa"/>
            <w:gridSpan w:val="2"/>
            <w:vAlign w:val="center"/>
          </w:tcPr>
          <w:p w:rsidR="00957828" w:rsidRDefault="00957828" w:rsidP="00957828">
            <w:pPr>
              <w:rPr>
                <w:i/>
                <w:color w:val="000000"/>
              </w:rPr>
            </w:pPr>
            <w:r>
              <w:rPr>
                <w:b/>
                <w:i/>
                <w:sz w:val="26"/>
              </w:rPr>
              <w:t>Тип присоединения штуцеров</w:t>
            </w:r>
            <w:r w:rsidRPr="00957828">
              <w:rPr>
                <w:b/>
                <w:i/>
                <w:sz w:val="26"/>
              </w:rPr>
              <w:t xml:space="preserve"> (</w:t>
            </w:r>
            <w:r>
              <w:rPr>
                <w:b/>
                <w:i/>
                <w:sz w:val="26"/>
              </w:rPr>
              <w:t>приварка, фланец, резьба</w:t>
            </w:r>
            <w:r w:rsidRPr="00957828">
              <w:rPr>
                <w:b/>
                <w:i/>
                <w:sz w:val="26"/>
              </w:rPr>
              <w:t>)</w:t>
            </w:r>
          </w:p>
        </w:tc>
        <w:tc>
          <w:tcPr>
            <w:tcW w:w="1843" w:type="dxa"/>
            <w:vAlign w:val="center"/>
          </w:tcPr>
          <w:p w:rsidR="00957828" w:rsidRDefault="00957828">
            <w:pPr>
              <w:jc w:val="center"/>
              <w:rPr>
                <w:b/>
                <w:sz w:val="26"/>
              </w:rPr>
            </w:pPr>
          </w:p>
        </w:tc>
        <w:tc>
          <w:tcPr>
            <w:tcW w:w="2065" w:type="dxa"/>
            <w:vAlign w:val="center"/>
          </w:tcPr>
          <w:p w:rsidR="00957828" w:rsidRDefault="00957828">
            <w:pPr>
              <w:rPr>
                <w:b/>
                <w:sz w:val="26"/>
              </w:rPr>
            </w:pPr>
          </w:p>
        </w:tc>
      </w:tr>
      <w:tr w:rsidR="00061FD6" w:rsidTr="00583B80">
        <w:trPr>
          <w:trHeight w:val="412"/>
        </w:trPr>
        <w:tc>
          <w:tcPr>
            <w:tcW w:w="5812" w:type="dxa"/>
            <w:gridSpan w:val="2"/>
            <w:vAlign w:val="center"/>
          </w:tcPr>
          <w:p w:rsidR="00061FD6" w:rsidRPr="00957828" w:rsidRDefault="00061FD6" w:rsidP="00957828">
            <w:pPr>
              <w:rPr>
                <w:b/>
                <w:i/>
                <w:sz w:val="26"/>
              </w:rPr>
            </w:pPr>
            <w:r w:rsidRPr="00402CB7">
              <w:rPr>
                <w:b/>
                <w:i/>
                <w:sz w:val="26"/>
              </w:rPr>
              <w:t xml:space="preserve">Количество точек отбора </w:t>
            </w:r>
            <w:r>
              <w:rPr>
                <w:b/>
                <w:i/>
                <w:sz w:val="26"/>
              </w:rPr>
              <w:t>(одна, две)</w:t>
            </w:r>
          </w:p>
        </w:tc>
        <w:tc>
          <w:tcPr>
            <w:tcW w:w="3908" w:type="dxa"/>
            <w:gridSpan w:val="2"/>
            <w:vAlign w:val="center"/>
          </w:tcPr>
          <w:p w:rsidR="00061FD6" w:rsidRPr="00061FD6" w:rsidRDefault="00061FD6" w:rsidP="00957828">
            <w:pPr>
              <w:jc w:val="center"/>
              <w:rPr>
                <w:b/>
                <w:sz w:val="26"/>
              </w:rPr>
            </w:pPr>
          </w:p>
        </w:tc>
      </w:tr>
      <w:tr w:rsidR="00957828" w:rsidTr="003C546C">
        <w:trPr>
          <w:trHeight w:val="412"/>
        </w:trPr>
        <w:tc>
          <w:tcPr>
            <w:tcW w:w="5812" w:type="dxa"/>
            <w:gridSpan w:val="2"/>
            <w:vAlign w:val="center"/>
          </w:tcPr>
          <w:p w:rsidR="00957828" w:rsidRPr="00402CB7" w:rsidRDefault="00061FD6" w:rsidP="00061FD6">
            <w:pPr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Тип корпуса (разборный, неразборный)</w:t>
            </w:r>
          </w:p>
        </w:tc>
        <w:tc>
          <w:tcPr>
            <w:tcW w:w="3908" w:type="dxa"/>
            <w:gridSpan w:val="2"/>
            <w:vAlign w:val="center"/>
          </w:tcPr>
          <w:p w:rsidR="00957828" w:rsidRPr="00402CB7" w:rsidRDefault="00957828" w:rsidP="00957828">
            <w:pPr>
              <w:jc w:val="center"/>
              <w:rPr>
                <w:b/>
                <w:i/>
                <w:color w:val="000000"/>
              </w:rPr>
            </w:pPr>
          </w:p>
        </w:tc>
      </w:tr>
    </w:tbl>
    <w:p w:rsidR="002C25AE" w:rsidRDefault="002C25AE">
      <w:pPr>
        <w:rPr>
          <w:rFonts w:ascii="Times New Roman" w:hAnsi="Times New Roman"/>
          <w:sz w:val="28"/>
        </w:rPr>
      </w:pPr>
    </w:p>
    <w:p w:rsidR="00024E2A" w:rsidRDefault="00024E2A">
      <w:pPr>
        <w:rPr>
          <w:rFonts w:ascii="Times New Roman" w:hAnsi="Times New Roman"/>
          <w:sz w:val="28"/>
        </w:rPr>
      </w:pPr>
    </w:p>
    <w:p w:rsidR="00C21EED" w:rsidRDefault="00C21EE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ЗАКАЗЧИКЕ:</w:t>
      </w:r>
    </w:p>
    <w:p w:rsidR="00C21EED" w:rsidRDefault="00C21EED">
      <w:pPr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6588"/>
      </w:tblGrid>
      <w:tr w:rsidR="00C21EED">
        <w:tc>
          <w:tcPr>
            <w:tcW w:w="3168" w:type="dxa"/>
          </w:tcPr>
          <w:p w:rsidR="00C21EED" w:rsidRDefault="00C21EE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Название организации:</w:t>
            </w:r>
          </w:p>
        </w:tc>
        <w:tc>
          <w:tcPr>
            <w:tcW w:w="6588" w:type="dxa"/>
          </w:tcPr>
          <w:p w:rsidR="00C21EED" w:rsidRDefault="00C21EE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21EED">
        <w:tc>
          <w:tcPr>
            <w:tcW w:w="3168" w:type="dxa"/>
            <w:tcBorders>
              <w:top w:val="single" w:sz="4" w:space="0" w:color="auto"/>
            </w:tcBorders>
          </w:tcPr>
          <w:p w:rsidR="00C21EED" w:rsidRDefault="00C21EE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Адрес:</w:t>
            </w:r>
          </w:p>
        </w:tc>
        <w:tc>
          <w:tcPr>
            <w:tcW w:w="6588" w:type="dxa"/>
            <w:tcBorders>
              <w:top w:val="single" w:sz="4" w:space="0" w:color="auto"/>
            </w:tcBorders>
          </w:tcPr>
          <w:p w:rsidR="00C21EED" w:rsidRDefault="00C21EE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21EED">
        <w:tc>
          <w:tcPr>
            <w:tcW w:w="3168" w:type="dxa"/>
            <w:tcBorders>
              <w:top w:val="single" w:sz="4" w:space="0" w:color="auto"/>
            </w:tcBorders>
          </w:tcPr>
          <w:p w:rsidR="00C21EED" w:rsidRDefault="00C21EE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Тел./факс:</w:t>
            </w:r>
          </w:p>
        </w:tc>
        <w:tc>
          <w:tcPr>
            <w:tcW w:w="6588" w:type="dxa"/>
            <w:tcBorders>
              <w:top w:val="single" w:sz="4" w:space="0" w:color="auto"/>
            </w:tcBorders>
          </w:tcPr>
          <w:p w:rsidR="00C21EED" w:rsidRDefault="00C21EE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21EED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C21EED" w:rsidRDefault="00C21EE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Контактное лицо: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</w:tcPr>
          <w:p w:rsidR="00C21EED" w:rsidRDefault="00C21EE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C21EED" w:rsidRDefault="00C21EED">
      <w:pPr>
        <w:tabs>
          <w:tab w:val="left" w:pos="7020"/>
        </w:tabs>
        <w:rPr>
          <w:sz w:val="28"/>
          <w:lang w:val="en-US"/>
        </w:rPr>
      </w:pPr>
    </w:p>
    <w:p w:rsidR="003A04A6" w:rsidRPr="003A04A6" w:rsidRDefault="00690ACE">
      <w:pPr>
        <w:tabs>
          <w:tab w:val="left" w:pos="7020"/>
        </w:tabs>
        <w:rPr>
          <w:sz w:val="28"/>
          <w:lang w:val="en-US"/>
        </w:rPr>
      </w:pPr>
      <w:hyperlink r:id="rId9" w:history="1">
        <w:r w:rsidR="003A04A6" w:rsidRPr="004F69B7">
          <w:rPr>
            <w:rStyle w:val="a7"/>
            <w:sz w:val="28"/>
            <w:lang w:val="en-US"/>
          </w:rPr>
          <w:t>https://tt-k.ru</w:t>
        </w:r>
      </w:hyperlink>
      <w:r w:rsidR="003A04A6">
        <w:rPr>
          <w:sz w:val="28"/>
          <w:lang w:val="en-US"/>
        </w:rPr>
        <w:t xml:space="preserve"> </w:t>
      </w:r>
    </w:p>
    <w:sectPr w:rsidR="003A04A6" w:rsidRPr="003A04A6">
      <w:headerReference w:type="default" r:id="rId10"/>
      <w:pgSz w:w="11906" w:h="16838" w:code="9"/>
      <w:pgMar w:top="1079" w:right="926" w:bottom="899" w:left="1440" w:header="53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ACE" w:rsidRDefault="00690ACE">
      <w:r>
        <w:separator/>
      </w:r>
    </w:p>
  </w:endnote>
  <w:endnote w:type="continuationSeparator" w:id="0">
    <w:p w:rsidR="00690ACE" w:rsidRDefault="0069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ACE" w:rsidRDefault="00690ACE">
      <w:r>
        <w:separator/>
      </w:r>
    </w:p>
  </w:footnote>
  <w:footnote w:type="continuationSeparator" w:id="0">
    <w:p w:rsidR="00690ACE" w:rsidRDefault="00690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1E1" w:rsidRDefault="00AF1515" w:rsidP="006631E1">
    <w:pPr>
      <w:pStyle w:val="a5"/>
      <w:pBdr>
        <w:bottom w:val="single" w:sz="12" w:space="1" w:color="auto"/>
      </w:pBdr>
      <w:tabs>
        <w:tab w:val="center" w:pos="4253"/>
      </w:tabs>
      <w:ind w:left="-720"/>
    </w:pPr>
    <w:r>
      <w:t>Т</w:t>
    </w:r>
    <w:r w:rsidRPr="00DC768C">
      <w:t>еплотех-</w:t>
    </w:r>
    <w:r w:rsidR="006631E1" w:rsidRPr="002D7B19">
      <w:t>К</w:t>
    </w:r>
    <w:r>
      <w:t>омплект</w:t>
    </w:r>
  </w:p>
  <w:p w:rsidR="00EE53E4" w:rsidRDefault="00EE53E4" w:rsidP="00EE53E4">
    <w:pPr>
      <w:pStyle w:val="a5"/>
      <w:tabs>
        <w:tab w:val="center" w:pos="4253"/>
      </w:tabs>
      <w:ind w:left="-720"/>
      <w:rPr>
        <w:color w:val="808080"/>
        <w:sz w:val="22"/>
      </w:rPr>
    </w:pPr>
    <w:smartTag w:uri="urn:schemas-microsoft-com:office:smarttags" w:element="metricconverter">
      <w:smartTagPr>
        <w:attr w:name="ProductID" w:val="194021, г"/>
      </w:smartTagPr>
      <w:r>
        <w:rPr>
          <w:sz w:val="22"/>
        </w:rPr>
        <w:t>194021,</w:t>
      </w:r>
      <w:r>
        <w:rPr>
          <w:color w:val="808080"/>
          <w:sz w:val="22"/>
        </w:rPr>
        <w:t xml:space="preserve"> </w:t>
      </w:r>
      <w:r>
        <w:rPr>
          <w:sz w:val="22"/>
          <w:szCs w:val="16"/>
        </w:rPr>
        <w:t>г</w:t>
      </w:r>
    </w:smartTag>
    <w:r>
      <w:rPr>
        <w:sz w:val="22"/>
        <w:szCs w:val="16"/>
      </w:rPr>
      <w:t xml:space="preserve">. Санкт-Петербург, </w:t>
    </w:r>
    <w:proofErr w:type="spellStart"/>
    <w:r>
      <w:rPr>
        <w:sz w:val="22"/>
        <w:szCs w:val="16"/>
      </w:rPr>
      <w:t>ул</w:t>
    </w:r>
    <w:proofErr w:type="gramStart"/>
    <w:r>
      <w:rPr>
        <w:sz w:val="22"/>
        <w:szCs w:val="16"/>
      </w:rPr>
      <w:t>.Р</w:t>
    </w:r>
    <w:proofErr w:type="gramEnd"/>
    <w:r>
      <w:rPr>
        <w:sz w:val="22"/>
        <w:szCs w:val="16"/>
      </w:rPr>
      <w:t>епищева</w:t>
    </w:r>
    <w:proofErr w:type="spellEnd"/>
    <w:r>
      <w:rPr>
        <w:sz w:val="22"/>
        <w:szCs w:val="16"/>
      </w:rPr>
      <w:t xml:space="preserve"> 14 АР</w:t>
    </w:r>
  </w:p>
  <w:p w:rsidR="009A08E8" w:rsidRDefault="00EE53E4" w:rsidP="00EE53E4">
    <w:pPr>
      <w:pStyle w:val="a5"/>
      <w:tabs>
        <w:tab w:val="center" w:pos="4253"/>
      </w:tabs>
      <w:ind w:left="-720"/>
    </w:pPr>
    <w:r>
      <w:rPr>
        <w:sz w:val="22"/>
      </w:rPr>
      <w:t xml:space="preserve">тел.: +7 (812) 633-05-53, 655-03-32, 970-78-30, </w:t>
    </w:r>
    <w:hyperlink r:id="rId1" w:history="1">
      <w:r>
        <w:rPr>
          <w:rStyle w:val="a7"/>
          <w:sz w:val="22"/>
        </w:rPr>
        <w:t>info@tt-k.ru</w:t>
      </w:r>
    </w:hyperlink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C2176"/>
    <w:multiLevelType w:val="hybridMultilevel"/>
    <w:tmpl w:val="AD0AF4E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B8"/>
    <w:rsid w:val="00024E2A"/>
    <w:rsid w:val="00044AAA"/>
    <w:rsid w:val="00061FD6"/>
    <w:rsid w:val="001378E9"/>
    <w:rsid w:val="002166F3"/>
    <w:rsid w:val="00220CB8"/>
    <w:rsid w:val="002924B5"/>
    <w:rsid w:val="002C25AE"/>
    <w:rsid w:val="00347A28"/>
    <w:rsid w:val="003A04A6"/>
    <w:rsid w:val="003D1B26"/>
    <w:rsid w:val="00402CB7"/>
    <w:rsid w:val="00412818"/>
    <w:rsid w:val="00453FD7"/>
    <w:rsid w:val="00547956"/>
    <w:rsid w:val="00597C66"/>
    <w:rsid w:val="00621370"/>
    <w:rsid w:val="006631E1"/>
    <w:rsid w:val="00670B9C"/>
    <w:rsid w:val="00690ACE"/>
    <w:rsid w:val="006C2A90"/>
    <w:rsid w:val="006C37B9"/>
    <w:rsid w:val="00715D10"/>
    <w:rsid w:val="007948A3"/>
    <w:rsid w:val="008A3D7C"/>
    <w:rsid w:val="00957828"/>
    <w:rsid w:val="009A08E8"/>
    <w:rsid w:val="00AE0BE9"/>
    <w:rsid w:val="00AE1675"/>
    <w:rsid w:val="00AF1515"/>
    <w:rsid w:val="00C21EED"/>
    <w:rsid w:val="00CD6F19"/>
    <w:rsid w:val="00CF23C1"/>
    <w:rsid w:val="00DC768C"/>
    <w:rsid w:val="00EE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 w:cs="Times New Roman"/>
      <w:b/>
      <w:i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pPr>
      <w:keepNext/>
      <w:spacing w:after="240"/>
      <w:ind w:firstLine="539"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rFonts w:ascii="Times New Roman" w:hAnsi="Times New Roman"/>
      <w:sz w:val="28"/>
      <w:lang w:val="en-US"/>
    </w:rPr>
  </w:style>
  <w:style w:type="paragraph" w:styleId="6">
    <w:name w:val="heading 6"/>
    <w:basedOn w:val="a"/>
    <w:next w:val="a"/>
    <w:qFormat/>
    <w:pPr>
      <w:keepNext/>
      <w:tabs>
        <w:tab w:val="left" w:pos="7020"/>
      </w:tabs>
      <w:outlineLvl w:val="5"/>
    </w:pPr>
    <w:rPr>
      <w:rFonts w:ascii="Times New Roman" w:hAnsi="Times New Roman"/>
      <w:sz w:val="28"/>
      <w:lang w:val="en-US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Times New Roman" w:hAnsi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rFonts w:ascii="Arial Narrow" w:hAnsi="Arial Narrow" w:cs="Times New Roman"/>
      <w:sz w:val="20"/>
      <w:szCs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rFonts w:ascii="Arial Narrow" w:hAnsi="Arial Narrow" w:cs="Times New Roman"/>
      <w:sz w:val="20"/>
      <w:szCs w:val="20"/>
    </w:rPr>
  </w:style>
  <w:style w:type="paragraph" w:styleId="a5">
    <w:name w:val="Body Text"/>
    <w:basedOn w:val="a"/>
    <w:link w:val="a6"/>
    <w:pPr>
      <w:jc w:val="center"/>
    </w:pPr>
    <w:rPr>
      <w:rFonts w:cs="Times New Roman"/>
      <w:b/>
      <w:bCs/>
      <w:sz w:val="28"/>
      <w:szCs w:val="28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ody Text Indent"/>
    <w:basedOn w:val="a"/>
    <w:pPr>
      <w:ind w:firstLine="540"/>
    </w:pPr>
  </w:style>
  <w:style w:type="character" w:styleId="aa">
    <w:name w:val="page number"/>
    <w:basedOn w:val="a0"/>
  </w:style>
  <w:style w:type="paragraph" w:styleId="20">
    <w:name w:val="Body Text 2"/>
    <w:basedOn w:val="a"/>
    <w:pPr>
      <w:jc w:val="both"/>
    </w:pPr>
    <w:rPr>
      <w:rFonts w:ascii="Times New Roman" w:hAnsi="Times New Roman"/>
      <w:sz w:val="28"/>
    </w:rPr>
  </w:style>
  <w:style w:type="character" w:customStyle="1" w:styleId="a6">
    <w:name w:val="Основной текст Знак"/>
    <w:basedOn w:val="a0"/>
    <w:link w:val="a5"/>
    <w:rsid w:val="009A08E8"/>
    <w:rPr>
      <w:rFonts w:ascii="Arial" w:hAnsi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 w:cs="Times New Roman"/>
      <w:b/>
      <w:i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pPr>
      <w:keepNext/>
      <w:spacing w:after="240"/>
      <w:ind w:firstLine="539"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rFonts w:ascii="Times New Roman" w:hAnsi="Times New Roman"/>
      <w:sz w:val="28"/>
      <w:lang w:val="en-US"/>
    </w:rPr>
  </w:style>
  <w:style w:type="paragraph" w:styleId="6">
    <w:name w:val="heading 6"/>
    <w:basedOn w:val="a"/>
    <w:next w:val="a"/>
    <w:qFormat/>
    <w:pPr>
      <w:keepNext/>
      <w:tabs>
        <w:tab w:val="left" w:pos="7020"/>
      </w:tabs>
      <w:outlineLvl w:val="5"/>
    </w:pPr>
    <w:rPr>
      <w:rFonts w:ascii="Times New Roman" w:hAnsi="Times New Roman"/>
      <w:sz w:val="28"/>
      <w:lang w:val="en-US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Times New Roman" w:hAnsi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rFonts w:ascii="Arial Narrow" w:hAnsi="Arial Narrow" w:cs="Times New Roman"/>
      <w:sz w:val="20"/>
      <w:szCs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rFonts w:ascii="Arial Narrow" w:hAnsi="Arial Narrow" w:cs="Times New Roman"/>
      <w:sz w:val="20"/>
      <w:szCs w:val="20"/>
    </w:rPr>
  </w:style>
  <w:style w:type="paragraph" w:styleId="a5">
    <w:name w:val="Body Text"/>
    <w:basedOn w:val="a"/>
    <w:link w:val="a6"/>
    <w:pPr>
      <w:jc w:val="center"/>
    </w:pPr>
    <w:rPr>
      <w:rFonts w:cs="Times New Roman"/>
      <w:b/>
      <w:bCs/>
      <w:sz w:val="28"/>
      <w:szCs w:val="28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ody Text Indent"/>
    <w:basedOn w:val="a"/>
    <w:pPr>
      <w:ind w:firstLine="540"/>
    </w:pPr>
  </w:style>
  <w:style w:type="character" w:styleId="aa">
    <w:name w:val="page number"/>
    <w:basedOn w:val="a0"/>
  </w:style>
  <w:style w:type="paragraph" w:styleId="20">
    <w:name w:val="Body Text 2"/>
    <w:basedOn w:val="a"/>
    <w:pPr>
      <w:jc w:val="both"/>
    </w:pPr>
    <w:rPr>
      <w:rFonts w:ascii="Times New Roman" w:hAnsi="Times New Roman"/>
      <w:sz w:val="28"/>
    </w:rPr>
  </w:style>
  <w:style w:type="character" w:customStyle="1" w:styleId="a6">
    <w:name w:val="Основной текст Знак"/>
    <w:basedOn w:val="a0"/>
    <w:link w:val="a5"/>
    <w:rsid w:val="009A08E8"/>
    <w:rPr>
      <w:rFonts w:ascii="Arial" w:hAnsi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tt-k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t-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E0D1B-0853-4B0D-BAA5-0C53DDD0C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ПОДБОРА ПЛАСТИНЧАТОГО ТЕПЛООБМЕННИКА</vt:lpstr>
    </vt:vector>
  </TitlesOfParts>
  <Company>SWEP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ПОДБОРА ПЛАСТИНЧАТОГО ТЕПЛООБМЕННИКА</dc:title>
  <dc:creator>Andrey S. Lukyanets</dc:creator>
  <cp:lastModifiedBy>BOSS</cp:lastModifiedBy>
  <cp:revision>12</cp:revision>
  <cp:lastPrinted>2003-02-10T11:05:00Z</cp:lastPrinted>
  <dcterms:created xsi:type="dcterms:W3CDTF">2016-10-03T06:50:00Z</dcterms:created>
  <dcterms:modified xsi:type="dcterms:W3CDTF">2022-03-25T05:19:00Z</dcterms:modified>
</cp:coreProperties>
</file>